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E3E" w:rsidRDefault="00A47E3E" w:rsidP="00A47E3E">
      <w:pPr>
        <w:rPr>
          <w:b/>
        </w:rPr>
      </w:pPr>
      <w:bookmarkStart w:id="0" w:name="_GoBack"/>
      <w:r w:rsidRPr="00A47E3E">
        <w:rPr>
          <w:b/>
        </w:rPr>
        <w:t xml:space="preserve">HÜDA </w:t>
      </w:r>
      <w:proofErr w:type="spellStart"/>
      <w:r w:rsidRPr="00A47E3E">
        <w:rPr>
          <w:b/>
        </w:rPr>
        <w:t>PAR'dan</w:t>
      </w:r>
      <w:proofErr w:type="spellEnd"/>
      <w:r w:rsidRPr="00A47E3E">
        <w:rPr>
          <w:b/>
        </w:rPr>
        <w:t xml:space="preserve"> Haymana'daki "yargısız infaz" iddia</w:t>
      </w:r>
      <w:r>
        <w:rPr>
          <w:b/>
        </w:rPr>
        <w:t>ları hakkında soruşturma çağrısı</w:t>
      </w:r>
    </w:p>
    <w:bookmarkEnd w:id="0"/>
    <w:p w:rsidR="00A47E3E" w:rsidRPr="00A47E3E" w:rsidRDefault="00A47E3E" w:rsidP="00A47E3E">
      <w:pPr>
        <w:rPr>
          <w:b/>
        </w:rPr>
      </w:pPr>
      <w:r w:rsidRPr="00A47E3E">
        <w:rPr>
          <w:b/>
        </w:rPr>
        <w:t>HÜDA PAR İnsan Hakl</w:t>
      </w:r>
      <w:r w:rsidRPr="00A47E3E">
        <w:rPr>
          <w:b/>
        </w:rPr>
        <w:t xml:space="preserve">arı ve Hukuk İşleri Başkanlığı tarafından yapılan açıklamada, </w:t>
      </w:r>
      <w:r w:rsidRPr="00A47E3E">
        <w:rPr>
          <w:b/>
        </w:rPr>
        <w:t xml:space="preserve">Ankara'nın Haymana ilçesinde gece yarısı düzenlenen polis baskınında Muhammed Kavi ve eşinin katledilmesine ilişkin </w:t>
      </w:r>
      <w:r w:rsidRPr="00A47E3E">
        <w:rPr>
          <w:b/>
        </w:rPr>
        <w:t>“</w:t>
      </w:r>
      <w:r w:rsidRPr="00A47E3E">
        <w:rPr>
          <w:b/>
        </w:rPr>
        <w:t>yargısız infaz</w:t>
      </w:r>
      <w:r w:rsidRPr="00A47E3E">
        <w:rPr>
          <w:b/>
        </w:rPr>
        <w:t>”</w:t>
      </w:r>
      <w:r w:rsidRPr="00A47E3E">
        <w:rPr>
          <w:b/>
        </w:rPr>
        <w:t xml:space="preserve"> şüphesinin üzerine gidilmesi </w:t>
      </w:r>
      <w:r>
        <w:rPr>
          <w:b/>
        </w:rPr>
        <w:t>çağrısında bulunuldu.</w:t>
      </w:r>
    </w:p>
    <w:p w:rsidR="00A47E3E" w:rsidRDefault="00A47E3E" w:rsidP="00A47E3E">
      <w:r>
        <w:t xml:space="preserve">NATO Zirvesi sürecinde </w:t>
      </w:r>
      <w:proofErr w:type="spellStart"/>
      <w:r>
        <w:t>IŞİD’e</w:t>
      </w:r>
      <w:proofErr w:type="spellEnd"/>
      <w:r>
        <w:t xml:space="preserve"> yönelik olduğu iddiasıyla gerçekleştirilen operasyonlar kapsamında, Haymana'da saat 03.00 sıralarında gerçekleştirilen kanlı baskının yankıları sürüyor. HÜDA PAR, daha önce de etkin soruşturma çağrısı yaptığı bu elim hadiseyle ilgili "aradan geçen zamana rağmen karanlık perdenin</w:t>
      </w:r>
      <w:r>
        <w:t xml:space="preserve"> hâlâ aralanmadığını" kaydetti.</w:t>
      </w:r>
    </w:p>
    <w:p w:rsidR="00A47E3E" w:rsidRPr="00A47E3E" w:rsidRDefault="00A47E3E" w:rsidP="00A47E3E">
      <w:pPr>
        <w:rPr>
          <w:b/>
        </w:rPr>
      </w:pPr>
      <w:r w:rsidRPr="00A47E3E">
        <w:rPr>
          <w:b/>
        </w:rPr>
        <w:t>"Resmî anlatımla çelişen vahim iddialar"</w:t>
      </w:r>
    </w:p>
    <w:p w:rsidR="00A47E3E" w:rsidRDefault="00A47E3E" w:rsidP="00A47E3E">
      <w:r>
        <w:t xml:space="preserve">Açıklamada, Muhammed Kavi’nin babasının kamuoyuna yansıyan feryatlarının ve beyanlarının, resmî makamların iddialarıyla taban tabana zıt olduğu ve son derece vahim boyutlar </w:t>
      </w:r>
      <w:r>
        <w:t>içerdiği vurgulandı.</w:t>
      </w:r>
    </w:p>
    <w:p w:rsidR="00A47E3E" w:rsidRDefault="00A47E3E" w:rsidP="00A47E3E">
      <w:r>
        <w:t>Baba İzzet Kavi’nin</w:t>
      </w:r>
      <w:r>
        <w:t xml:space="preserve"> </w:t>
      </w:r>
      <w:r>
        <w:t>iddialarına yer verilen açıklamada, “</w:t>
      </w:r>
      <w:r>
        <w:t>Acılı baba, oğlu ve gelininin yargısız infaza maruz kaldığını belirterek adalet talebinde bulunmuştur.</w:t>
      </w:r>
      <w:r>
        <w:t xml:space="preserve"> </w:t>
      </w:r>
      <w:r>
        <w:t>Bu vahim iddiaların vakit kaybetmeksizin açıklığa kavuşturulması elzemdir.</w:t>
      </w:r>
      <w:r>
        <w:t>” denildi.</w:t>
      </w:r>
    </w:p>
    <w:p w:rsidR="00A47E3E" w:rsidRPr="00A47E3E" w:rsidRDefault="00A47E3E" w:rsidP="00A47E3E">
      <w:pPr>
        <w:rPr>
          <w:b/>
        </w:rPr>
      </w:pPr>
      <w:r w:rsidRPr="00A47E3E">
        <w:rPr>
          <w:b/>
        </w:rPr>
        <w:t>“Sorumlular</w:t>
      </w:r>
      <w:r w:rsidRPr="00A47E3E">
        <w:rPr>
          <w:b/>
        </w:rPr>
        <w:t xml:space="preserve"> hakkında gerekli adli ve idari işlemler gecikmeksizin başlatılmalıdır</w:t>
      </w:r>
      <w:r w:rsidRPr="00A47E3E">
        <w:rPr>
          <w:b/>
        </w:rPr>
        <w:t>”</w:t>
      </w:r>
    </w:p>
    <w:p w:rsidR="00A47E3E" w:rsidRDefault="00A47E3E" w:rsidP="00A47E3E">
      <w:r>
        <w:t xml:space="preserve">Açıklamanın devamında, </w:t>
      </w:r>
      <w:r>
        <w:t>isnat edilen suç ne olursa olsun hayat hakkının dokunulmaz</w:t>
      </w:r>
      <w:r>
        <w:t xml:space="preserve"> olduğu bir kez daha hatırlatılarak şu ifadelere yer verildi: </w:t>
      </w:r>
    </w:p>
    <w:p w:rsidR="00A47E3E" w:rsidRDefault="00A47E3E" w:rsidP="00A47E3E">
      <w:r>
        <w:t xml:space="preserve">"İleri sürülen iddiaların etkin bir şekilde araştırılması ve olayla ilgili tüm delillerin, özellikle polis kamerası kayıtlarının kamuoyuyla paylaşılması; bağımsız, tarafsız ve etkili bir soruşturma yürütülerek maddi gerçeğin ortaya çıkarılması zorunludur. Hukuk dışı bir uygulama söz konusu ise, sorumlular hakkında gerekli adli ve idari işlemler </w:t>
      </w:r>
      <w:r>
        <w:t>gecikmeksizin başlatılmalıdır."</w:t>
      </w:r>
    </w:p>
    <w:p w:rsidR="00A47E3E" w:rsidRPr="00A47E3E" w:rsidRDefault="00A47E3E" w:rsidP="00A47E3E">
      <w:pPr>
        <w:rPr>
          <w:b/>
        </w:rPr>
      </w:pPr>
      <w:r w:rsidRPr="00A47E3E">
        <w:rPr>
          <w:b/>
        </w:rPr>
        <w:t>Avukatlardan oluşan inceleme komisyonu kuruldu</w:t>
      </w:r>
    </w:p>
    <w:p w:rsidR="00A47E3E" w:rsidRDefault="00A47E3E" w:rsidP="00A47E3E">
      <w:r>
        <w:t>Yaşanan bu mağduriyetin örtbas edilmesine müsaade edilmeyeceği mesajı verilen açıklamada, HÜDA PAR İnsan Hakları ve Hukuk İşleri Başkanlığı nezdinde avukatlardan oluşan özel bir araştırma</w:t>
      </w:r>
      <w:r>
        <w:t xml:space="preserve"> komisyonu kurulduğu duyuruldu.</w:t>
      </w:r>
    </w:p>
    <w:p w:rsidR="00A47E3E" w:rsidRDefault="00A47E3E" w:rsidP="00A47E3E">
      <w:r>
        <w:t>Söz konusu komisyonun, ailenin yanı sıra adli ve idari mercilerle de bizzat görüşmeler yapacağı, olay yerindeki ve dosyadaki tüm incelemelerin ardından elde edilen bulguların kamuoyuyla şeffaf bir biç</w:t>
      </w:r>
      <w:r>
        <w:t>imde paylaşılacağı kaydedildi.</w:t>
      </w:r>
    </w:p>
    <w:p w:rsidR="00A47E3E" w:rsidRPr="00A47E3E" w:rsidRDefault="00A47E3E" w:rsidP="00A47E3E">
      <w:pPr>
        <w:rPr>
          <w:b/>
        </w:rPr>
      </w:pPr>
      <w:r w:rsidRPr="00A47E3E">
        <w:rPr>
          <w:b/>
        </w:rPr>
        <w:t>“Y</w:t>
      </w:r>
      <w:r w:rsidRPr="00A47E3E">
        <w:rPr>
          <w:b/>
        </w:rPr>
        <w:t>etkilileri</w:t>
      </w:r>
      <w:r w:rsidRPr="00A47E3E">
        <w:rPr>
          <w:b/>
        </w:rPr>
        <w:t xml:space="preserve"> </w:t>
      </w:r>
      <w:r w:rsidRPr="00A47E3E">
        <w:rPr>
          <w:b/>
        </w:rPr>
        <w:t>vicdanını tatmin edecek şeffaflıkta hareket etmeye</w:t>
      </w:r>
      <w:r w:rsidRPr="00A47E3E">
        <w:rPr>
          <w:b/>
        </w:rPr>
        <w:t xml:space="preserve"> davet ediyoruz”</w:t>
      </w:r>
    </w:p>
    <w:p w:rsidR="0063135D" w:rsidRPr="00A47E3E" w:rsidRDefault="00A47E3E" w:rsidP="00A47E3E">
      <w:r w:rsidRPr="00A47E3E">
        <w:t xml:space="preserve">Açıklamanın sonunda, </w:t>
      </w:r>
      <w:r w:rsidRPr="00A47E3E">
        <w:t>"Haymana’da yaşanan bu olayın takipçisi olmaya devam edeceğimizi bir kez daha ifade ediyor; yetkilileri kamu vicdanını tatmin edecek şeffaflıkta hareket etmeye ve adaletin gereğini yerine getirmeye davet ediyoruz."</w:t>
      </w:r>
      <w:r w:rsidRPr="00A47E3E">
        <w:t xml:space="preserve"> çağrısında bulunuldu.</w:t>
      </w:r>
    </w:p>
    <w:sectPr w:rsidR="0063135D" w:rsidRPr="00A47E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3D3"/>
    <w:rsid w:val="0042338D"/>
    <w:rsid w:val="0063135D"/>
    <w:rsid w:val="008C331F"/>
    <w:rsid w:val="00A47E3E"/>
    <w:rsid w:val="00C85CB0"/>
    <w:rsid w:val="00DE23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97C2B-AB23-4492-968B-088FC0F9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8543">
      <w:bodyDiv w:val="1"/>
      <w:marLeft w:val="0"/>
      <w:marRight w:val="0"/>
      <w:marTop w:val="0"/>
      <w:marBottom w:val="0"/>
      <w:divBdr>
        <w:top w:val="none" w:sz="0" w:space="0" w:color="auto"/>
        <w:left w:val="none" w:sz="0" w:space="0" w:color="auto"/>
        <w:bottom w:val="none" w:sz="0" w:space="0" w:color="auto"/>
        <w:right w:val="none" w:sz="0" w:space="0" w:color="auto"/>
      </w:divBdr>
      <w:divsChild>
        <w:div w:id="363949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389</Words>
  <Characters>2219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2026-08-07T07:47:00Z</dcterms:created>
  <dcterms:modified xsi:type="dcterms:W3CDTF">2026-08-07T09:06:00Z</dcterms:modified>
</cp:coreProperties>
</file>